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color w:val="FF0000"/>
          <w:sz w:val="72"/>
          <w:szCs w:val="72"/>
        </w:rPr>
      </w:pPr>
      <w:r>
        <w:rPr>
          <w:rFonts w:hint="eastAsia" w:ascii="华文新魏" w:eastAsia="华文新魏"/>
          <w:b/>
          <w:color w:val="FF0000"/>
          <w:sz w:val="72"/>
          <w:szCs w:val="72"/>
        </w:rPr>
        <w:t>工  作  简  报</w:t>
      </w:r>
    </w:p>
    <w:p>
      <w:pPr>
        <w:jc w:val="center"/>
        <w:rPr>
          <w:rFonts w:ascii="宋体" w:hAnsi="宋体"/>
          <w:b/>
          <w:bCs/>
          <w:sz w:val="72"/>
          <w:szCs w:val="72"/>
        </w:rPr>
      </w:pPr>
      <w:r>
        <w:rPr>
          <w:rFonts w:hint="eastAsia" w:ascii="宋体" w:hAnsi="宋体"/>
          <w:b/>
          <w:bCs/>
          <w:sz w:val="32"/>
          <w:szCs w:val="30"/>
        </w:rPr>
        <w:t>201</w:t>
      </w:r>
      <w:r>
        <w:rPr>
          <w:rFonts w:hint="eastAsia" w:ascii="宋体" w:hAnsi="宋体"/>
          <w:b/>
          <w:bCs/>
          <w:sz w:val="32"/>
          <w:szCs w:val="30"/>
          <w:lang w:val="en-US" w:eastAsia="zh-CN"/>
        </w:rPr>
        <w:t>8</w:t>
      </w:r>
      <w:r>
        <w:rPr>
          <w:rFonts w:hint="eastAsia" w:ascii="宋体" w:hAnsi="宋体"/>
          <w:b/>
          <w:bCs/>
          <w:sz w:val="32"/>
          <w:szCs w:val="30"/>
        </w:rPr>
        <w:t>年第</w:t>
      </w:r>
      <w:r>
        <w:rPr>
          <w:rFonts w:hint="eastAsia" w:ascii="宋体" w:hAnsi="宋体"/>
          <w:b/>
          <w:bCs/>
          <w:sz w:val="32"/>
          <w:szCs w:val="30"/>
          <w:lang w:val="en-US" w:eastAsia="zh-CN"/>
        </w:rPr>
        <w:t>1</w:t>
      </w:r>
      <w:r>
        <w:rPr>
          <w:rFonts w:hint="eastAsia" w:ascii="宋体" w:hAnsi="宋体"/>
          <w:b/>
          <w:bCs/>
          <w:sz w:val="32"/>
          <w:szCs w:val="30"/>
        </w:rPr>
        <w:t>期(总第</w:t>
      </w:r>
      <w:r>
        <w:rPr>
          <w:rFonts w:hint="eastAsia" w:ascii="宋体" w:hAnsi="宋体"/>
          <w:b/>
          <w:bCs/>
          <w:sz w:val="32"/>
          <w:szCs w:val="30"/>
          <w:lang w:val="en-US" w:eastAsia="zh-CN"/>
        </w:rPr>
        <w:t>7</w:t>
      </w:r>
      <w:r>
        <w:rPr>
          <w:rFonts w:hint="eastAsia" w:ascii="宋体" w:hAnsi="宋体"/>
          <w:b/>
          <w:bCs/>
          <w:sz w:val="32"/>
          <w:szCs w:val="30"/>
        </w:rPr>
        <w:t>期)</w:t>
      </w:r>
    </w:p>
    <w:p>
      <w:pPr>
        <w:spacing w:line="700" w:lineRule="exact"/>
        <w:jc w:val="center"/>
        <w:rPr>
          <w:rFonts w:hint="eastAsia" w:ascii="Times New Roman" w:hAnsi="仿宋" w:eastAsia="仿宋"/>
          <w:b/>
          <w:sz w:val="32"/>
          <w:szCs w:val="32"/>
        </w:rPr>
      </w:pPr>
      <w:r>
        <w:rPr>
          <w:rFonts w:ascii="Times New Roman" w:hAnsi="Times New Roman" w:eastAsia="仿宋"/>
          <w:sz w:val="32"/>
          <w:szCs w:val="32"/>
        </w:rPr>
        <w:t xml:space="preserve"> </w:t>
      </w:r>
      <w:r>
        <w:rPr>
          <w:rStyle w:val="7"/>
          <w:rFonts w:hint="eastAsia" w:ascii="Times New Roman" w:hAnsi="仿宋" w:eastAsia="仿宋"/>
          <w:bCs w:val="0"/>
          <w:sz w:val="32"/>
          <w:szCs w:val="32"/>
        </w:rPr>
        <w:t>常州市图形图像与骨科植入物数字化技术重点实验室</w:t>
      </w:r>
      <w:r>
        <w:rPr>
          <w:rStyle w:val="7"/>
          <w:rFonts w:ascii="Times New Roman" w:hAnsi="Times New Roman" w:eastAsia="仿宋"/>
          <w:bCs w:val="0"/>
          <w:sz w:val="32"/>
          <w:szCs w:val="32"/>
        </w:rPr>
        <w:t xml:space="preserve">  </w:t>
      </w:r>
      <w:r>
        <w:rPr>
          <w:rFonts w:ascii="Times New Roman" w:hAnsi="Times New Roman" w:eastAsia="仿宋"/>
          <w:b/>
          <w:sz w:val="32"/>
          <w:szCs w:val="32"/>
        </w:rPr>
        <w:t xml:space="preserve">          201</w:t>
      </w:r>
      <w:r>
        <w:rPr>
          <w:rFonts w:hint="eastAsia" w:ascii="Times New Roman" w:hAnsi="Times New Roman" w:eastAsia="仿宋"/>
          <w:b/>
          <w:sz w:val="32"/>
          <w:szCs w:val="32"/>
          <w:lang w:val="en-US" w:eastAsia="zh-CN"/>
        </w:rPr>
        <w:t>8</w:t>
      </w:r>
      <w:r>
        <w:rPr>
          <w:rFonts w:ascii="Times New Roman" w:hAnsi="仿宋" w:eastAsia="仿宋"/>
          <w:b/>
          <w:sz w:val="32"/>
          <w:szCs w:val="32"/>
        </w:rPr>
        <w:t>年</w:t>
      </w:r>
      <w:r>
        <w:rPr>
          <w:rFonts w:hint="eastAsia" w:ascii="Times New Roman" w:hAnsi="Times New Roman" w:eastAsia="仿宋"/>
          <w:b/>
          <w:sz w:val="32"/>
          <w:szCs w:val="32"/>
          <w:lang w:val="en-US" w:eastAsia="zh-CN"/>
        </w:rPr>
        <w:t>4</w:t>
      </w:r>
      <w:r>
        <w:rPr>
          <w:rFonts w:ascii="Times New Roman" w:hAnsi="仿宋" w:eastAsia="仿宋"/>
          <w:b/>
          <w:sz w:val="32"/>
          <w:szCs w:val="32"/>
        </w:rPr>
        <w:t>月</w:t>
      </w:r>
      <w:r>
        <w:rPr>
          <w:rFonts w:hint="eastAsia" w:ascii="Times New Roman" w:hAnsi="Times New Roman" w:eastAsia="仿宋"/>
          <w:b/>
          <w:sz w:val="32"/>
          <w:szCs w:val="32"/>
          <w:lang w:val="en-US" w:eastAsia="zh-CN"/>
        </w:rPr>
        <w:t>5</w:t>
      </w:r>
      <w:r>
        <w:rPr>
          <w:rFonts w:ascii="Times New Roman" w:hAnsi="仿宋" w:eastAsia="仿宋"/>
          <w:b/>
          <w:sz w:val="32"/>
          <w:szCs w:val="32"/>
        </w:rPr>
        <w:t>日</w:t>
      </w:r>
    </w:p>
    <w:p>
      <w:pPr>
        <w:spacing w:before="100" w:beforeAutospacing="1" w:after="100" w:afterAutospacing="1" w:line="420" w:lineRule="exact"/>
        <w:jc w:val="center"/>
        <w:rPr>
          <w:rFonts w:hint="eastAsia" w:asciiTheme="minorEastAsia" w:hAnsiTheme="minorEastAsia" w:eastAsiaTheme="minorEastAsia" w:cstheme="minorEastAsia"/>
          <w:b/>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22860</wp:posOffset>
                </wp:positionV>
                <wp:extent cx="5943600" cy="0"/>
                <wp:effectExtent l="0" t="0" r="0" b="0"/>
                <wp:wrapNone/>
                <wp:docPr id="3" name="直线 3"/>
                <wp:cNvGraphicFramePr/>
                <a:graphic xmlns:a="http://schemas.openxmlformats.org/drawingml/2006/main">
                  <a:graphicData uri="http://schemas.microsoft.com/office/word/2010/wordprocessingShape">
                    <wps:wsp>
                      <wps:cNvCnPr/>
                      <wps:spPr>
                        <a:xfrm flipV="1">
                          <a:off x="0" y="0"/>
                          <a:ext cx="59436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9pt;margin-top:1.8pt;height:0pt;width:468pt;z-index:251658240;mso-width-relative:page;mso-height-relative:page;" filled="f" stroked="t" coordsize="21600,21600" o:gfxdata="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WQubtMAAAAGAQAADwAAAAAAAAABACAAAAAi&#10;AAAAZHJzL2Rvd25yZXYueG1sUEsBAhQAFAAAAAgAh07iQA9gHCXWAQAAmAMAAA4AAAAAAAAAAQAg&#10;AAAAIgEAAGRycy9lMm9Eb2MueG1sUEsFBgAAAAAGAAYAWQEAAGoFAAAAAA==&#10;">
                <v:fill on="f" focussize="0,0"/>
                <v:stroke weight="1pt" color="#FF0000" joinstyle="round"/>
                <v:imagedata o:title=""/>
                <o:lock v:ext="edit" aspectratio="f"/>
              </v:line>
            </w:pict>
          </mc:Fallback>
        </mc:AlternateContent>
      </w:r>
      <w:r>
        <w:rPr>
          <w:rFonts w:hint="eastAsia" w:asciiTheme="minorEastAsia" w:hAnsiTheme="minorEastAsia" w:eastAsiaTheme="minorEastAsia" w:cstheme="minorEastAsia"/>
          <w:b/>
          <w:color w:val="000000" w:themeColor="text1"/>
          <w:sz w:val="30"/>
          <w:szCs w:val="30"/>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5943600" cy="0"/>
                <wp:effectExtent l="0" t="0" r="0" b="0"/>
                <wp:wrapNone/>
                <wp:docPr id="2" name="直线 2"/>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pt;height:0pt;width:468pt;z-index:251657216;mso-width-relative:page;mso-height-relative:page;" filled="f" stroked="t" coordsize="21600,21600" o:gfxdata="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U1EEdIAAAAEAQAADwAAAAAAAAABACAAAAAiAAAAZHJz&#10;L2Rvd25yZXYueG1sUEsBAhQAFAAAAAgAh07iQF4YKD/RAQAAjQMAAA4AAAAAAAAAAQAgAAAAIQEA&#10;AGRycy9lMm9Eb2MueG1sUEsFBgAAAAAGAAYAWQEAAGQFAAAAAA==&#10;">
                <v:fill on="f" focussize="0,0"/>
                <v:stroke color="#FF0000" joinstyle="round"/>
                <v:imagedata o:title=""/>
                <o:lock v:ext="edit" aspectratio="f"/>
              </v:line>
            </w:pict>
          </mc:Fallback>
        </mc:AlternateContent>
      </w:r>
      <w:r>
        <w:rPr>
          <w:rFonts w:hint="eastAsia" w:asciiTheme="minorEastAsia" w:hAnsiTheme="minorEastAsia" w:eastAsiaTheme="minorEastAsia" w:cstheme="minorEastAsia"/>
          <w:b/>
          <w:color w:val="000000" w:themeColor="text1"/>
          <w:kern w:val="0"/>
          <w:sz w:val="30"/>
          <w:szCs w:val="30"/>
          <w14:textFill>
            <w14:solidFill>
              <w14:schemeClr w14:val="tx1"/>
            </w14:solidFill>
          </w14:textFill>
        </w:rPr>
        <w:t>美国新墨西哥大学杨垠教授来我院交流访问</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560" w:firstLineChars="200"/>
        <w:jc w:val="both"/>
        <w:textAlignment w:val="auto"/>
        <w:outlineLvl w:val="9"/>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C0C0C"/>
          <w:spacing w:val="0"/>
          <w:kern w:val="0"/>
          <w:sz w:val="28"/>
          <w:szCs w:val="28"/>
          <w:shd w:val="clear" w:fill="FFFFFF"/>
          <w:lang w:val="en-US" w:eastAsia="zh-CN" w:bidi="ar"/>
        </w:rPr>
        <w:t>3月22日，美国新墨西哥大学电气与计算机工程系杨垠教授应邀来我院交流访问。为师生作题为《降维预计算仿真加速算法（Expediating the precomputation of reduced simulation）》的学术报告，并与师生进行了互动交流。报告会由何坤金教授主持，学院部分骨干教师、研究生和英才计划学生聆听了报告。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outlineLvl w:val="9"/>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C0C0C"/>
          <w:spacing w:val="0"/>
          <w:kern w:val="0"/>
          <w:sz w:val="28"/>
          <w:szCs w:val="28"/>
          <w:shd w:val="clear" w:fill="FFFFFF"/>
          <w:lang w:val="en-US" w:eastAsia="zh-CN" w:bidi="ar"/>
        </w:rPr>
        <w:t>杨垠教授在计算机图形学、动画设计、计算机辅助设计和医学成像领域的国际会议和期刊上发表SCI论文50余篇，其中，在国际顶级期刊TVCG，Siggraph发表论文10余篇；主持美国国家基金、欧洲科技项目等多项。此外，他还担任了10余家著名的国际会议的技术委员会委员，计算机图形学和动画绘制领域顶级的会议和期刊的审稿人。</w:t>
      </w: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C0C0C"/>
          <w:spacing w:val="0"/>
          <w:sz w:val="24"/>
          <w:szCs w:val="24"/>
        </w:rPr>
        <w:drawing>
          <wp:inline distT="0" distB="0" distL="114300" distR="114300">
            <wp:extent cx="4450080" cy="333946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50080" cy="3339465"/>
                    </a:xfrm>
                    <a:prstGeom prst="rect">
                      <a:avLst/>
                    </a:prstGeom>
                    <a:noFill/>
                    <a:ln w="9525">
                      <a:noFill/>
                    </a:ln>
                  </pic:spPr>
                </pic:pic>
              </a:graphicData>
            </a:graphic>
          </wp:inline>
        </w:drawing>
      </w:r>
    </w:p>
    <w:p>
      <w:pPr>
        <w:adjustRightInd w:val="0"/>
        <w:snapToGrid w:val="0"/>
        <w:spacing w:line="600" w:lineRule="exact"/>
        <w:jc w:val="center"/>
        <w:rPr>
          <w:rFonts w:hint="eastAsia" w:ascii="华文中宋" w:hAnsi="华文中宋" w:eastAsia="华文中宋"/>
          <w:b/>
          <w:bCs/>
          <w:sz w:val="30"/>
          <w:szCs w:val="30"/>
        </w:rPr>
      </w:pPr>
    </w:p>
    <w:p>
      <w:pPr>
        <w:rPr>
          <w:rFonts w:ascii="Times New Roman" w:hAnsi="Times New Roman" w:eastAsia="仿宋"/>
          <w:i/>
          <w:kern w:val="0"/>
          <w:sz w:val="30"/>
          <w:szCs w:val="30"/>
        </w:rPr>
      </w:pPr>
      <w:r>
        <w:rPr>
          <w:rFonts w:hint="eastAsia" w:ascii="仿宋" w:hAnsi="仿宋" w:eastAsia="仿宋" w:cs="宋体"/>
          <w:kern w:val="0"/>
          <w:sz w:val="30"/>
          <w:szCs w:val="30"/>
        </w:rPr>
        <w:t xml:space="preserve">    </w:t>
      </w:r>
    </w:p>
    <w:p>
      <w:pPr>
        <w:widowControl/>
        <w:shd w:val="clear" w:color="auto" w:fill="FFFFFF"/>
        <w:spacing w:line="600" w:lineRule="atLeast"/>
        <w:ind w:firstLine="600"/>
        <w:jc w:val="left"/>
        <w:rPr>
          <w:rFonts w:ascii="Times New Roman" w:hAnsi="Times New Roman" w:eastAsia="仿宋"/>
          <w:kern w:val="0"/>
          <w:sz w:val="30"/>
          <w:szCs w:val="30"/>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3E"/>
    <w:rsid w:val="00035932"/>
    <w:rsid w:val="00077C1E"/>
    <w:rsid w:val="000D394A"/>
    <w:rsid w:val="001307CA"/>
    <w:rsid w:val="0014181C"/>
    <w:rsid w:val="00145488"/>
    <w:rsid w:val="001506B0"/>
    <w:rsid w:val="00151B34"/>
    <w:rsid w:val="0017300F"/>
    <w:rsid w:val="001B708C"/>
    <w:rsid w:val="001C03F1"/>
    <w:rsid w:val="001E7A11"/>
    <w:rsid w:val="001F6C90"/>
    <w:rsid w:val="00215D72"/>
    <w:rsid w:val="002611A1"/>
    <w:rsid w:val="002B6EC0"/>
    <w:rsid w:val="002D277B"/>
    <w:rsid w:val="002E7FBD"/>
    <w:rsid w:val="002F3849"/>
    <w:rsid w:val="00314D81"/>
    <w:rsid w:val="003345C6"/>
    <w:rsid w:val="0034102D"/>
    <w:rsid w:val="00396D79"/>
    <w:rsid w:val="003D3749"/>
    <w:rsid w:val="00404D07"/>
    <w:rsid w:val="004069A2"/>
    <w:rsid w:val="00421F5E"/>
    <w:rsid w:val="0042303B"/>
    <w:rsid w:val="0043768D"/>
    <w:rsid w:val="00437DB0"/>
    <w:rsid w:val="0046419F"/>
    <w:rsid w:val="00483C50"/>
    <w:rsid w:val="00492FF5"/>
    <w:rsid w:val="004A07FF"/>
    <w:rsid w:val="004C7700"/>
    <w:rsid w:val="00506822"/>
    <w:rsid w:val="00581B48"/>
    <w:rsid w:val="005A19FF"/>
    <w:rsid w:val="005B603E"/>
    <w:rsid w:val="0060451D"/>
    <w:rsid w:val="0064189F"/>
    <w:rsid w:val="0064655D"/>
    <w:rsid w:val="00646967"/>
    <w:rsid w:val="00662CAC"/>
    <w:rsid w:val="00673DB8"/>
    <w:rsid w:val="0068363D"/>
    <w:rsid w:val="0068396D"/>
    <w:rsid w:val="00690A3F"/>
    <w:rsid w:val="00692A85"/>
    <w:rsid w:val="006A3BAB"/>
    <w:rsid w:val="006C67A5"/>
    <w:rsid w:val="006E0312"/>
    <w:rsid w:val="00712735"/>
    <w:rsid w:val="00720F89"/>
    <w:rsid w:val="00733176"/>
    <w:rsid w:val="00734BCC"/>
    <w:rsid w:val="0074090F"/>
    <w:rsid w:val="007429EB"/>
    <w:rsid w:val="00755F19"/>
    <w:rsid w:val="007C2F47"/>
    <w:rsid w:val="007D3DC2"/>
    <w:rsid w:val="007F0264"/>
    <w:rsid w:val="00812FEB"/>
    <w:rsid w:val="00842D36"/>
    <w:rsid w:val="008C7A81"/>
    <w:rsid w:val="008E7F44"/>
    <w:rsid w:val="008F4255"/>
    <w:rsid w:val="009262C3"/>
    <w:rsid w:val="00940803"/>
    <w:rsid w:val="009411F0"/>
    <w:rsid w:val="00953366"/>
    <w:rsid w:val="00960454"/>
    <w:rsid w:val="00960A19"/>
    <w:rsid w:val="009D5D7D"/>
    <w:rsid w:val="009E5BF8"/>
    <w:rsid w:val="00A47750"/>
    <w:rsid w:val="00A53AE8"/>
    <w:rsid w:val="00A542AB"/>
    <w:rsid w:val="00A576EA"/>
    <w:rsid w:val="00A7667D"/>
    <w:rsid w:val="00AA2454"/>
    <w:rsid w:val="00AC3CD2"/>
    <w:rsid w:val="00AF6BB4"/>
    <w:rsid w:val="00B35A8E"/>
    <w:rsid w:val="00B52DD8"/>
    <w:rsid w:val="00B81F67"/>
    <w:rsid w:val="00B867F2"/>
    <w:rsid w:val="00BA364F"/>
    <w:rsid w:val="00BB50B1"/>
    <w:rsid w:val="00BB76FD"/>
    <w:rsid w:val="00BC0B47"/>
    <w:rsid w:val="00BC50B4"/>
    <w:rsid w:val="00BF1A26"/>
    <w:rsid w:val="00C00043"/>
    <w:rsid w:val="00C03E1E"/>
    <w:rsid w:val="00C40504"/>
    <w:rsid w:val="00C64115"/>
    <w:rsid w:val="00C93BFE"/>
    <w:rsid w:val="00CA6FB3"/>
    <w:rsid w:val="00CB19B9"/>
    <w:rsid w:val="00CD0EA4"/>
    <w:rsid w:val="00CE35BA"/>
    <w:rsid w:val="00CE3826"/>
    <w:rsid w:val="00D2341B"/>
    <w:rsid w:val="00D254EC"/>
    <w:rsid w:val="00D3244F"/>
    <w:rsid w:val="00D83227"/>
    <w:rsid w:val="00DA50BB"/>
    <w:rsid w:val="00DA657D"/>
    <w:rsid w:val="00E2141A"/>
    <w:rsid w:val="00E24527"/>
    <w:rsid w:val="00E43E24"/>
    <w:rsid w:val="00E900F3"/>
    <w:rsid w:val="00EA07A0"/>
    <w:rsid w:val="00EA780E"/>
    <w:rsid w:val="00EC7206"/>
    <w:rsid w:val="00EF4F18"/>
    <w:rsid w:val="00EF553B"/>
    <w:rsid w:val="00F26C20"/>
    <w:rsid w:val="00F3389A"/>
    <w:rsid w:val="00F5568A"/>
    <w:rsid w:val="00F85C57"/>
    <w:rsid w:val="00FA241F"/>
    <w:rsid w:val="00FC2DEB"/>
    <w:rsid w:val="00FD4623"/>
    <w:rsid w:val="00FE62C9"/>
    <w:rsid w:val="39CF204B"/>
    <w:rsid w:val="4822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10">
    <w:name w:val="页眉 字符"/>
    <w:basedOn w:val="6"/>
    <w:link w:val="4"/>
    <w:semiHidden/>
    <w:qFormat/>
    <w:uiPriority w:val="99"/>
    <w:rPr>
      <w:sz w:val="18"/>
      <w:szCs w:val="18"/>
    </w:rPr>
  </w:style>
  <w:style w:type="character" w:customStyle="1" w:styleId="11">
    <w:name w:val="页脚 字符"/>
    <w:basedOn w:val="6"/>
    <w:link w:val="3"/>
    <w:semiHidden/>
    <w:uiPriority w:val="99"/>
    <w:rPr>
      <w:sz w:val="18"/>
      <w:szCs w:val="18"/>
    </w:rPr>
  </w:style>
  <w:style w:type="paragraph" w:customStyle="1" w:styleId="12">
    <w:name w:val="Char1"/>
    <w:basedOn w:val="2"/>
    <w:qFormat/>
    <w:uiPriority w:val="0"/>
    <w:pPr>
      <w:snapToGrid w:val="0"/>
      <w:spacing w:before="240" w:after="240" w:line="348" w:lineRule="auto"/>
    </w:pPr>
    <w:rPr>
      <w:rFonts w:ascii="Tahoma" w:hAnsi="Tahoma"/>
      <w:bCs w:val="0"/>
      <w:kern w:val="2"/>
      <w:sz w:val="24"/>
      <w:szCs w:val="20"/>
    </w:rPr>
  </w:style>
  <w:style w:type="paragraph" w:customStyle="1" w:styleId="13">
    <w:name w:val="Char2 Char Char Char"/>
    <w:basedOn w:val="1"/>
    <w:qFormat/>
    <w:uiPriority w:val="0"/>
    <w:pPr>
      <w:widowControl/>
      <w:jc w:val="left"/>
    </w:pPr>
    <w:rPr>
      <w:rFonts w:ascii="黑体" w:hAnsi="宋体" w:eastAsia="黑体" w:cs="宋体"/>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47037-14CE-4BE6-B37B-036AE561CC4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81</Words>
  <Characters>466</Characters>
  <Lines>3</Lines>
  <Paragraphs>1</Paragraphs>
  <TotalTime>2</TotalTime>
  <ScaleCrop>false</ScaleCrop>
  <LinksUpToDate>false</LinksUpToDate>
  <CharactersWithSpaces>546</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2016-05-17T07:48:00Z</dcterms:created>
  <dc:creator>User</dc:creator>
  <cp:lastModifiedBy>许建波</cp:lastModifiedBy>
  <dcterms:modified xsi:type="dcterms:W3CDTF">2018-11-08T06:54:42Z</dcterms:modified>
  <dc:title>工  作  简  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